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FED2" w14:textId="044B5E5C" w:rsidR="000E2B1F" w:rsidRDefault="008210B2" w:rsidP="008210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0B2">
        <w:rPr>
          <w:rFonts w:ascii="Times New Roman" w:hAnsi="Times New Roman" w:cs="Times New Roman"/>
          <w:b/>
          <w:bCs/>
          <w:sz w:val="28"/>
          <w:szCs w:val="28"/>
        </w:rPr>
        <w:t>W SZKOLE CZY POZA SZKOŁĄ? GDZIE SIĘ UCZYMY?</w:t>
      </w:r>
    </w:p>
    <w:p w14:paraId="5A6F9F4D" w14:textId="073F2970" w:rsidR="00FA296D" w:rsidRDefault="00FA296D" w:rsidP="008210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59CBE" w14:textId="7323216F" w:rsidR="00FA296D" w:rsidRDefault="00FA296D" w:rsidP="00B107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Poznajemy nowe pojęcia: edukacja formalna, edukacja </w:t>
      </w:r>
      <w:proofErr w:type="spellStart"/>
      <w:r>
        <w:rPr>
          <w:rFonts w:ascii="Times New Roman" w:hAnsi="Times New Roman" w:cs="Times New Roman"/>
          <w:sz w:val="28"/>
          <w:szCs w:val="28"/>
        </w:rPr>
        <w:t>pozaformalna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edukacja nieformalna.</w:t>
      </w:r>
    </w:p>
    <w:p w14:paraId="25C6878D" w14:textId="77777777" w:rsidR="00E96B9B" w:rsidRDefault="00E96B9B" w:rsidP="00E96B9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A68E508" w14:textId="6F5EDD65" w:rsidR="00B10795" w:rsidRDefault="00FA296D" w:rsidP="00B107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795">
        <w:rPr>
          <w:rFonts w:ascii="Times New Roman" w:hAnsi="Times New Roman" w:cs="Times New Roman"/>
          <w:sz w:val="28"/>
          <w:szCs w:val="28"/>
        </w:rPr>
        <w:t>Edukacja formaln</w:t>
      </w:r>
      <w:r w:rsidR="00B10795">
        <w:rPr>
          <w:rFonts w:ascii="Times New Roman" w:hAnsi="Times New Roman" w:cs="Times New Roman"/>
          <w:sz w:val="28"/>
          <w:szCs w:val="28"/>
        </w:rPr>
        <w:t xml:space="preserve">a </w:t>
      </w:r>
      <w:r w:rsidR="00D80D32">
        <w:rPr>
          <w:rFonts w:ascii="Times New Roman" w:hAnsi="Times New Roman" w:cs="Times New Roman"/>
          <w:sz w:val="28"/>
          <w:szCs w:val="28"/>
        </w:rPr>
        <w:t>–</w:t>
      </w:r>
      <w:r w:rsidR="00B10795">
        <w:rPr>
          <w:rFonts w:ascii="Times New Roman" w:hAnsi="Times New Roman" w:cs="Times New Roman"/>
          <w:sz w:val="28"/>
          <w:szCs w:val="28"/>
        </w:rPr>
        <w:t xml:space="preserve"> </w:t>
      </w:r>
      <w:r w:rsidR="00B10795" w:rsidRPr="00B10795">
        <w:rPr>
          <w:rFonts w:ascii="Times New Roman" w:hAnsi="Times New Roman" w:cs="Times New Roman"/>
          <w:sz w:val="28"/>
          <w:szCs w:val="28"/>
          <w:lang w:eastAsia="pl-PL"/>
        </w:rPr>
        <w:t>odnosi się do zinstytucjonalizowanych form</w:t>
      </w:r>
      <w:r w:rsidR="00B10795">
        <w:rPr>
          <w:rFonts w:ascii="Times New Roman" w:hAnsi="Times New Roman" w:cs="Times New Roman"/>
          <w:sz w:val="28"/>
          <w:szCs w:val="28"/>
          <w:lang w:eastAsia="pl-PL"/>
        </w:rPr>
        <w:t xml:space="preserve"> nauczania,</w:t>
      </w:r>
      <w:r w:rsidR="00B10795" w:rsidRPr="00B10795">
        <w:rPr>
          <w:rFonts w:ascii="Times New Roman" w:hAnsi="Times New Roman" w:cs="Times New Roman"/>
          <w:sz w:val="28"/>
          <w:szCs w:val="28"/>
          <w:lang w:eastAsia="pl-PL"/>
        </w:rPr>
        <w:t> takich jak szkoły, uczelnie; program nauczania określany jest odgórnie i ściśle obowiązuje zarówno uczniów jak i nauczycieli. </w:t>
      </w:r>
    </w:p>
    <w:p w14:paraId="431A5B94" w14:textId="199BDAA0" w:rsidR="00B10795" w:rsidRDefault="00B10795" w:rsidP="00B107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Edukacja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pozaformalna</w:t>
      </w:r>
      <w:proofErr w:type="spellEnd"/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D80D32">
        <w:rPr>
          <w:rFonts w:ascii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E96B9B">
        <w:rPr>
          <w:rFonts w:ascii="Times New Roman" w:hAnsi="Times New Roman" w:cs="Times New Roman"/>
          <w:sz w:val="28"/>
          <w:szCs w:val="28"/>
          <w:lang w:eastAsia="pl-PL"/>
        </w:rPr>
        <w:t>j</w:t>
      </w:r>
      <w:r w:rsidR="00E96B9B" w:rsidRPr="00E96B9B">
        <w:rPr>
          <w:rFonts w:ascii="Times New Roman" w:hAnsi="Times New Roman" w:cs="Times New Roman"/>
          <w:sz w:val="28"/>
          <w:szCs w:val="28"/>
          <w:lang w:eastAsia="pl-PL"/>
        </w:rPr>
        <w:t>est to każdego rodzaju świadomie zorganizowana działalność edukacyjna, która ma miejsce poza nauczaniem formalnym, są to np.: warsztaty, kursy, szkolenia.</w:t>
      </w:r>
    </w:p>
    <w:p w14:paraId="7345FBBA" w14:textId="5CD28B00" w:rsidR="00E96B9B" w:rsidRDefault="00E96B9B" w:rsidP="00B107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Edukacja nieformalna </w:t>
      </w:r>
      <w:r w:rsidR="00D80D32">
        <w:rPr>
          <w:rFonts w:ascii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3C3B8B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3C3B8B" w:rsidRPr="003C3B8B">
        <w:rPr>
          <w:rFonts w:ascii="Times New Roman" w:hAnsi="Times New Roman" w:cs="Times New Roman"/>
          <w:sz w:val="28"/>
          <w:szCs w:val="28"/>
          <w:lang w:eastAsia="pl-PL"/>
        </w:rPr>
        <w:t>naczej uczenie się incydentalne, odbywa się na ogół nieświadomie, w ciągu całego życia jednostki, jest to uczenie się bazujące na doświadczeniu, uczenie się poprzez wykonywanie codziennych czynności.</w:t>
      </w:r>
    </w:p>
    <w:p w14:paraId="608BAE10" w14:textId="77777777" w:rsidR="003C3B8B" w:rsidRDefault="003C3B8B" w:rsidP="003C3B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0D77B193" w14:textId="1DC7E500" w:rsidR="003C3B8B" w:rsidRDefault="00D80D32" w:rsidP="003C3B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Zapoznajcie się z treścią załącznika „Rozsypanka” i zastanówcie się, które określenia pasują do danego typu edukacji. Nie musicie drukować ani wycinać fragmentów „Rozsypanki”.</w:t>
      </w:r>
    </w:p>
    <w:p w14:paraId="22F8A67E" w14:textId="0D27C282" w:rsidR="00D80D32" w:rsidRDefault="00D80D32" w:rsidP="003C3B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Zastanówcie się nad pojęciem i znaczeniem „uczenia się przez całe życie”. Co ono oznacza dla Waszej edukacji?</w:t>
      </w:r>
    </w:p>
    <w:p w14:paraId="5C37316C" w14:textId="1C094AF1" w:rsidR="008F7457" w:rsidRDefault="00D80D32" w:rsidP="003C3B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każdego z trzech wymienionych rodzajów edukacji przygotujcie w pliku tekstowym listę zalet, a następnie prześlijcie do mnie ten plik poprzez e-dziennik.</w:t>
      </w:r>
      <w:bookmarkStart w:id="0" w:name="_GoBack"/>
      <w:bookmarkEnd w:id="0"/>
    </w:p>
    <w:p w14:paraId="04D97CC7" w14:textId="27FC5229" w:rsidR="003C3B8B" w:rsidRDefault="003C3B8B" w:rsidP="003C3B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E8AAD7" w14:textId="77777777" w:rsidR="003C3B8B" w:rsidRPr="003C3B8B" w:rsidRDefault="003C3B8B" w:rsidP="003C3B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770F9C41" w14:textId="3414AB1A" w:rsidR="003C3B8B" w:rsidRDefault="003C3B8B" w:rsidP="003C3B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F4C509" w14:textId="2437B3C7" w:rsidR="003C3B8B" w:rsidRDefault="003C3B8B" w:rsidP="003C3B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F8940A" w14:textId="77777777" w:rsidR="003C3B8B" w:rsidRPr="003C3B8B" w:rsidRDefault="003C3B8B" w:rsidP="003C3B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B8FB98" w14:textId="052738E1" w:rsidR="00FA296D" w:rsidRPr="00FA296D" w:rsidRDefault="00FA296D" w:rsidP="00B10795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FA296D" w:rsidRPr="00FA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AAA"/>
    <w:multiLevelType w:val="hybridMultilevel"/>
    <w:tmpl w:val="914CA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6B08"/>
    <w:multiLevelType w:val="hybridMultilevel"/>
    <w:tmpl w:val="B8A65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85DCA"/>
    <w:multiLevelType w:val="hybridMultilevel"/>
    <w:tmpl w:val="9A9612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D42EE6"/>
    <w:multiLevelType w:val="hybridMultilevel"/>
    <w:tmpl w:val="C09A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E16D7"/>
    <w:multiLevelType w:val="hybridMultilevel"/>
    <w:tmpl w:val="FB92A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150DC"/>
    <w:multiLevelType w:val="hybridMultilevel"/>
    <w:tmpl w:val="802A5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454744"/>
    <w:multiLevelType w:val="hybridMultilevel"/>
    <w:tmpl w:val="9F121D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D3"/>
    <w:rsid w:val="000E2B1F"/>
    <w:rsid w:val="002E70D3"/>
    <w:rsid w:val="00312003"/>
    <w:rsid w:val="003C3B8B"/>
    <w:rsid w:val="006D74C0"/>
    <w:rsid w:val="008210B2"/>
    <w:rsid w:val="008F7457"/>
    <w:rsid w:val="00B10795"/>
    <w:rsid w:val="00D80D32"/>
    <w:rsid w:val="00E96B9B"/>
    <w:rsid w:val="00F06089"/>
    <w:rsid w:val="00F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7D10"/>
  <w15:chartTrackingRefBased/>
  <w15:docId w15:val="{6F6C1818-6908-4C72-8508-FDFA5A1E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Kołodziejczak</dc:creator>
  <cp:keywords/>
  <dc:description/>
  <cp:lastModifiedBy>Ewa Kołodziejczak</cp:lastModifiedBy>
  <cp:revision>8</cp:revision>
  <cp:lastPrinted>2020-03-25T20:37:00Z</cp:lastPrinted>
  <dcterms:created xsi:type="dcterms:W3CDTF">2020-03-25T17:35:00Z</dcterms:created>
  <dcterms:modified xsi:type="dcterms:W3CDTF">2020-03-25T20:42:00Z</dcterms:modified>
</cp:coreProperties>
</file>